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59" w:rsidRPr="00FB53E3" w:rsidRDefault="00294402" w:rsidP="00294402">
      <w:pPr>
        <w:pStyle w:val="BodyText"/>
        <w:spacing w:after="0" w:line="276" w:lineRule="auto"/>
        <w:jc w:val="both"/>
        <w:rPr>
          <w:rFonts w:ascii="Arial" w:hAnsi="Arial" w:cs="Arial"/>
          <w:b/>
          <w:color w:val="000000"/>
          <w:sz w:val="22"/>
          <w:szCs w:val="22"/>
        </w:rPr>
      </w:pPr>
      <w:bookmarkStart w:id="0" w:name="docs-internal-guid-3c89d9a8-3c86-5c94-c3"/>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75pt;margin-top:-9.75pt;width:123pt;height:122.25pt;z-index:-1" wrapcoords="-132 0 -132 21467 21600 21467 21600 0 -132 0">
            <v:imagedata r:id="rId4" o:title="fresh ink logo"/>
            <w10:wrap type="tight"/>
          </v:shape>
        </w:pict>
      </w:r>
      <w:r w:rsidR="00E71859" w:rsidRPr="00FB53E3">
        <w:rPr>
          <w:rFonts w:ascii="Arial" w:hAnsi="Arial" w:cs="Arial"/>
          <w:b/>
          <w:color w:val="000000"/>
          <w:sz w:val="22"/>
          <w:szCs w:val="22"/>
        </w:rPr>
        <w:t>FOR IMMEDIATE RELEASE</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For all inquiries contact</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Amanda Sheehan</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Marketing Manager</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press@freshinktheatre.com</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772.418.5754</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 xml:space="preserve">(Boston, MA) Fresh Ink Theatre presents </w:t>
      </w:r>
      <w:r w:rsidR="004F5459" w:rsidRPr="00FB53E3">
        <w:rPr>
          <w:rFonts w:ascii="Arial" w:hAnsi="Arial" w:cs="Arial"/>
          <w:i/>
          <w:color w:val="000000"/>
          <w:sz w:val="22"/>
          <w:szCs w:val="22"/>
        </w:rPr>
        <w:t>Distant Neighbors</w:t>
      </w:r>
      <w:r w:rsidRPr="00FB53E3">
        <w:rPr>
          <w:rFonts w:ascii="Arial" w:hAnsi="Arial" w:cs="Arial"/>
          <w:color w:val="000000"/>
          <w:sz w:val="22"/>
          <w:szCs w:val="22"/>
        </w:rPr>
        <w:t xml:space="preserve"> by </w:t>
      </w:r>
      <w:r w:rsidR="004F5459" w:rsidRPr="00FB53E3">
        <w:rPr>
          <w:rFonts w:ascii="Arial" w:hAnsi="Arial" w:cs="Arial"/>
          <w:color w:val="000000"/>
          <w:sz w:val="22"/>
          <w:szCs w:val="22"/>
        </w:rPr>
        <w:t>Patrick Gabridge</w:t>
      </w:r>
      <w:r w:rsidRPr="00FB53E3">
        <w:rPr>
          <w:rFonts w:ascii="Arial" w:hAnsi="Arial" w:cs="Arial"/>
          <w:color w:val="000000"/>
          <w:sz w:val="22"/>
          <w:szCs w:val="22"/>
        </w:rPr>
        <w:t xml:space="preserve">, </w:t>
      </w:r>
      <w:r w:rsidR="004F5459" w:rsidRPr="00FB53E3">
        <w:rPr>
          <w:rFonts w:ascii="Arial" w:hAnsi="Arial" w:cs="Arial"/>
          <w:color w:val="000000"/>
          <w:sz w:val="22"/>
          <w:szCs w:val="22"/>
        </w:rPr>
        <w:t xml:space="preserve">December </w:t>
      </w:r>
      <w:r w:rsidRPr="00FB53E3">
        <w:rPr>
          <w:rFonts w:ascii="Arial" w:hAnsi="Arial" w:cs="Arial"/>
          <w:color w:val="000000"/>
          <w:sz w:val="22"/>
          <w:szCs w:val="22"/>
        </w:rPr>
        <w:t xml:space="preserve">5 – </w:t>
      </w:r>
      <w:r w:rsidR="004F5459" w:rsidRPr="00FB53E3">
        <w:rPr>
          <w:rFonts w:ascii="Arial" w:hAnsi="Arial" w:cs="Arial"/>
          <w:color w:val="000000"/>
          <w:sz w:val="22"/>
          <w:szCs w:val="22"/>
        </w:rPr>
        <w:t>1</w:t>
      </w:r>
      <w:r w:rsidRPr="00FB53E3">
        <w:rPr>
          <w:rFonts w:ascii="Arial" w:hAnsi="Arial" w:cs="Arial"/>
          <w:color w:val="000000"/>
          <w:sz w:val="22"/>
          <w:szCs w:val="22"/>
        </w:rPr>
        <w:t xml:space="preserve">3, 2014 at </w:t>
      </w:r>
      <w:r w:rsidR="004F5459" w:rsidRPr="00FB53E3">
        <w:rPr>
          <w:rFonts w:ascii="Arial" w:hAnsi="Arial" w:cs="Arial"/>
          <w:color w:val="000000"/>
          <w:sz w:val="22"/>
          <w:szCs w:val="22"/>
        </w:rPr>
        <w:t>Boston Playwrights’ Theatre</w:t>
      </w:r>
      <w:r w:rsidRPr="00FB53E3">
        <w:rPr>
          <w:rFonts w:ascii="Arial" w:hAnsi="Arial" w:cs="Arial"/>
          <w:color w:val="000000"/>
          <w:sz w:val="22"/>
          <w:szCs w:val="22"/>
        </w:rPr>
        <w:t>.</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4F5459" w:rsidP="00294402">
      <w:pPr>
        <w:pStyle w:val="BodyText"/>
        <w:spacing w:after="0" w:line="276" w:lineRule="auto"/>
        <w:jc w:val="both"/>
        <w:rPr>
          <w:rFonts w:ascii="Arial" w:hAnsi="Arial" w:cs="Arial"/>
          <w:b/>
          <w:color w:val="000000"/>
          <w:sz w:val="22"/>
          <w:szCs w:val="22"/>
        </w:rPr>
      </w:pPr>
      <w:r w:rsidRPr="00FB53E3">
        <w:rPr>
          <w:rFonts w:ascii="Arial" w:hAnsi="Arial" w:cs="Arial"/>
          <w:b/>
          <w:i/>
          <w:color w:val="000000"/>
          <w:sz w:val="22"/>
          <w:szCs w:val="22"/>
        </w:rPr>
        <w:t xml:space="preserve">Distant Neighbors </w:t>
      </w:r>
      <w:r w:rsidR="00E71859" w:rsidRPr="00FB53E3">
        <w:rPr>
          <w:rFonts w:ascii="Arial" w:hAnsi="Arial" w:cs="Arial"/>
          <w:b/>
          <w:color w:val="000000"/>
          <w:sz w:val="22"/>
          <w:szCs w:val="22"/>
        </w:rPr>
        <w:t xml:space="preserve">by </w:t>
      </w:r>
      <w:r w:rsidRPr="00FB53E3">
        <w:rPr>
          <w:rFonts w:ascii="Arial" w:hAnsi="Arial" w:cs="Arial"/>
          <w:b/>
          <w:color w:val="000000"/>
          <w:sz w:val="22"/>
          <w:szCs w:val="22"/>
        </w:rPr>
        <w:t>Patrick Gabridge</w:t>
      </w:r>
    </w:p>
    <w:p w:rsidR="00E71859" w:rsidRPr="00FB53E3" w:rsidRDefault="004F5459" w:rsidP="00294402">
      <w:pPr>
        <w:pStyle w:val="BodyText"/>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 xml:space="preserve">A group of suburban neighbors are strangers to each other until an alien space ship crashes into their back yards. After its arrival, they get to know each other a lot better, and faster, than they ever expected (or wanted). </w:t>
      </w:r>
      <w:r w:rsidRPr="00294402">
        <w:rPr>
          <w:rFonts w:ascii="Arial" w:eastAsia="Times-Roman" w:hAnsi="Arial" w:cs="Arial"/>
          <w:i/>
          <w:color w:val="262626"/>
          <w:sz w:val="22"/>
          <w:szCs w:val="22"/>
        </w:rPr>
        <w:t>Distant Neighbors</w:t>
      </w:r>
      <w:r w:rsidRPr="00FB53E3">
        <w:rPr>
          <w:rFonts w:ascii="Arial" w:eastAsia="Times-Roman" w:hAnsi="Arial" w:cs="Arial"/>
          <w:color w:val="262626"/>
          <w:sz w:val="22"/>
          <w:szCs w:val="22"/>
        </w:rPr>
        <w:t xml:space="preserve"> is a space-age love story about loneliness and longing, and the barriers we set up between us. It looks at the possibility for wonder, not just at the skies and the universe, but also at the person living right next door.</w:t>
      </w:r>
    </w:p>
    <w:p w:rsidR="004F5459" w:rsidRPr="00294402" w:rsidRDefault="004F5459" w:rsidP="00294402">
      <w:pPr>
        <w:pStyle w:val="BodyText"/>
        <w:spacing w:line="276" w:lineRule="auto"/>
        <w:jc w:val="both"/>
        <w:rPr>
          <w:rFonts w:ascii="Arial" w:hAnsi="Arial" w:cs="Arial"/>
          <w:sz w:val="16"/>
          <w:szCs w:val="22"/>
        </w:rPr>
      </w:pPr>
    </w:p>
    <w:p w:rsidR="00E71859" w:rsidRPr="00FB53E3" w:rsidRDefault="004F5459" w:rsidP="00294402">
      <w:pPr>
        <w:pStyle w:val="BodyText"/>
        <w:spacing w:line="276" w:lineRule="auto"/>
        <w:jc w:val="both"/>
        <w:rPr>
          <w:rFonts w:ascii="Arial" w:hAnsi="Arial" w:cs="Arial"/>
          <w:sz w:val="22"/>
          <w:szCs w:val="22"/>
        </w:rPr>
      </w:pPr>
      <w:r w:rsidRPr="00FB53E3">
        <w:rPr>
          <w:rFonts w:ascii="Arial" w:eastAsia="Times-Roman" w:hAnsi="Arial" w:cs="Arial"/>
          <w:b/>
          <w:bCs/>
          <w:color w:val="262626"/>
          <w:sz w:val="22"/>
          <w:szCs w:val="22"/>
        </w:rPr>
        <w:t xml:space="preserve">Patrick Gabridge </w:t>
      </w:r>
      <w:r w:rsidR="00E71859" w:rsidRPr="00FB53E3">
        <w:rPr>
          <w:rFonts w:ascii="Arial" w:eastAsia="Times-Roman" w:hAnsi="Arial" w:cs="Arial"/>
          <w:color w:val="262626"/>
          <w:sz w:val="22"/>
          <w:szCs w:val="22"/>
        </w:rPr>
        <w:t xml:space="preserve">(Playwright) </w:t>
      </w:r>
      <w:r w:rsidR="00FB53E3" w:rsidRPr="00FB53E3">
        <w:rPr>
          <w:rFonts w:ascii="Arial" w:eastAsia="Times-Roman" w:hAnsi="Arial" w:cs="Arial"/>
          <w:color w:val="262626"/>
          <w:sz w:val="22"/>
          <w:szCs w:val="22"/>
        </w:rPr>
        <w:t xml:space="preserve">Patrick’s full-length plays include </w:t>
      </w:r>
      <w:r w:rsidR="00FB53E3" w:rsidRPr="00294402">
        <w:rPr>
          <w:rFonts w:ascii="Arial" w:eastAsia="Times-Roman" w:hAnsi="Arial" w:cs="Arial"/>
          <w:i/>
          <w:color w:val="262626"/>
          <w:sz w:val="22"/>
          <w:szCs w:val="22"/>
        </w:rPr>
        <w:t>Flight</w:t>
      </w:r>
      <w:r w:rsidR="00FB53E3" w:rsidRPr="00FB53E3">
        <w:rPr>
          <w:rFonts w:ascii="Arial" w:eastAsia="Times-Roman" w:hAnsi="Arial" w:cs="Arial"/>
          <w:color w:val="262626"/>
          <w:sz w:val="22"/>
          <w:szCs w:val="22"/>
        </w:rPr>
        <w:t xml:space="preserve">, </w:t>
      </w:r>
      <w:r w:rsidR="00FB53E3" w:rsidRPr="00294402">
        <w:rPr>
          <w:rFonts w:ascii="Arial" w:eastAsia="Times-Roman" w:hAnsi="Arial" w:cs="Arial"/>
          <w:i/>
          <w:color w:val="262626"/>
          <w:sz w:val="22"/>
          <w:szCs w:val="22"/>
        </w:rPr>
        <w:t>Distant Neighbors</w:t>
      </w:r>
      <w:r w:rsidR="00FB53E3" w:rsidRPr="00FB53E3">
        <w:rPr>
          <w:rFonts w:ascii="Arial" w:eastAsia="Times-Roman" w:hAnsi="Arial" w:cs="Arial"/>
          <w:color w:val="262626"/>
          <w:sz w:val="22"/>
          <w:szCs w:val="22"/>
        </w:rPr>
        <w:t xml:space="preserve">, </w:t>
      </w:r>
      <w:r w:rsidR="00FB53E3" w:rsidRPr="00294402">
        <w:rPr>
          <w:rFonts w:ascii="Arial" w:eastAsia="Times-Roman" w:hAnsi="Arial" w:cs="Arial"/>
          <w:i/>
          <w:color w:val="262626"/>
          <w:sz w:val="22"/>
          <w:szCs w:val="22"/>
        </w:rPr>
        <w:t>Fire on Earth, Constant State of Panic</w:t>
      </w:r>
      <w:r w:rsidR="00FB53E3" w:rsidRPr="00FB53E3">
        <w:rPr>
          <w:rFonts w:ascii="Arial" w:eastAsia="Times-Roman" w:hAnsi="Arial" w:cs="Arial"/>
          <w:color w:val="262626"/>
          <w:sz w:val="22"/>
          <w:szCs w:val="22"/>
        </w:rPr>
        <w:t xml:space="preserve">, </w:t>
      </w:r>
      <w:r w:rsidR="00FB53E3" w:rsidRPr="00294402">
        <w:rPr>
          <w:rFonts w:ascii="Arial" w:eastAsia="Times-Roman" w:hAnsi="Arial" w:cs="Arial"/>
          <w:i/>
          <w:color w:val="262626"/>
          <w:sz w:val="22"/>
          <w:szCs w:val="22"/>
        </w:rPr>
        <w:t>Blinders</w:t>
      </w:r>
      <w:r w:rsidR="00FB53E3" w:rsidRPr="00FB53E3">
        <w:rPr>
          <w:rFonts w:ascii="Arial" w:eastAsia="Times-Roman" w:hAnsi="Arial" w:cs="Arial"/>
          <w:color w:val="262626"/>
          <w:sz w:val="22"/>
          <w:szCs w:val="22"/>
        </w:rPr>
        <w:t xml:space="preserve">, and </w:t>
      </w:r>
      <w:r w:rsidR="00FB53E3" w:rsidRPr="00294402">
        <w:rPr>
          <w:rFonts w:ascii="Arial" w:eastAsia="Times-Roman" w:hAnsi="Arial" w:cs="Arial"/>
          <w:i/>
          <w:color w:val="262626"/>
          <w:sz w:val="22"/>
          <w:szCs w:val="22"/>
        </w:rPr>
        <w:t>Reading the Mind of God</w:t>
      </w:r>
      <w:r w:rsidR="00FB53E3" w:rsidRPr="00FB53E3">
        <w:rPr>
          <w:rFonts w:ascii="Arial" w:eastAsia="Times-Roman" w:hAnsi="Arial" w:cs="Arial"/>
          <w:color w:val="262626"/>
          <w:sz w:val="22"/>
          <w:szCs w:val="22"/>
        </w:rPr>
        <w:t xml:space="preserve"> and have been staged by theatres across the country. His plays are published by Playscripts, Brooklyn Publishers, Heuer, Smith &amp; Kraus, and Original Works Publishers. He’s been a Playwriting Fellow with the Huntington T</w:t>
      </w:r>
      <w:r w:rsidR="00294402">
        <w:rPr>
          <w:rFonts w:ascii="Arial" w:eastAsia="Times-Roman" w:hAnsi="Arial" w:cs="Arial"/>
          <w:color w:val="262626"/>
          <w:sz w:val="22"/>
          <w:szCs w:val="22"/>
        </w:rPr>
        <w:t>heatre Company and with New Rep</w:t>
      </w:r>
      <w:r w:rsidR="00FB53E3" w:rsidRPr="00FB53E3">
        <w:rPr>
          <w:rFonts w:ascii="Arial" w:eastAsia="Times-Roman" w:hAnsi="Arial" w:cs="Arial"/>
          <w:color w:val="262626"/>
          <w:sz w:val="22"/>
          <w:szCs w:val="22"/>
        </w:rPr>
        <w:t xml:space="preserve"> and is a member of the Dramatists Guild and StageSource. Recent commissions include plays and musicals for In Good Company, The Bostonian Society, Central Square Theatre, and Tumblehome Learning. He’s also the author of two novels, </w:t>
      </w:r>
      <w:r w:rsidR="00FB53E3" w:rsidRPr="00294402">
        <w:rPr>
          <w:rFonts w:ascii="Arial" w:eastAsia="Times-Roman" w:hAnsi="Arial" w:cs="Arial"/>
          <w:i/>
          <w:color w:val="262626"/>
          <w:sz w:val="22"/>
          <w:szCs w:val="22"/>
        </w:rPr>
        <w:t>Tornado Siren</w:t>
      </w:r>
      <w:r w:rsidR="00FB53E3" w:rsidRPr="00FB53E3">
        <w:rPr>
          <w:rFonts w:ascii="Arial" w:eastAsia="Times-Roman" w:hAnsi="Arial" w:cs="Arial"/>
          <w:color w:val="262626"/>
          <w:sz w:val="22"/>
          <w:szCs w:val="22"/>
        </w:rPr>
        <w:t xml:space="preserve"> and </w:t>
      </w:r>
      <w:r w:rsidR="00FB53E3" w:rsidRPr="00294402">
        <w:rPr>
          <w:rFonts w:ascii="Arial" w:eastAsia="Times-Roman" w:hAnsi="Arial" w:cs="Arial"/>
          <w:i/>
          <w:color w:val="262626"/>
          <w:sz w:val="22"/>
          <w:szCs w:val="22"/>
        </w:rPr>
        <w:t>Moving</w:t>
      </w:r>
      <w:r w:rsidR="00FB53E3" w:rsidRPr="00FB53E3">
        <w:rPr>
          <w:rFonts w:ascii="Arial" w:eastAsia="Times-Roman" w:hAnsi="Arial" w:cs="Arial"/>
          <w:color w:val="262626"/>
          <w:sz w:val="22"/>
          <w:szCs w:val="22"/>
        </w:rPr>
        <w:t xml:space="preserve"> (a life in boxes). His work for radio has been broadcast and produced by NPR, Shoestring Radio Theatre, Playing on Air</w:t>
      </w:r>
      <w:r w:rsidR="00294402">
        <w:rPr>
          <w:rFonts w:ascii="Arial" w:eastAsia="Times-Roman" w:hAnsi="Arial" w:cs="Arial"/>
          <w:color w:val="262626"/>
          <w:sz w:val="22"/>
          <w:szCs w:val="22"/>
        </w:rPr>
        <w:t>,</w:t>
      </w:r>
      <w:r w:rsidR="00FB53E3" w:rsidRPr="00FB53E3">
        <w:rPr>
          <w:rFonts w:ascii="Arial" w:eastAsia="Times-Roman" w:hAnsi="Arial" w:cs="Arial"/>
          <w:color w:val="262626"/>
          <w:sz w:val="22"/>
          <w:szCs w:val="22"/>
        </w:rPr>
        <w:t xml:space="preserve"> and Icebox Radio Theatre. Patrick has a habit of starting things: he helped start Boston’s Rhombus Playwrights writers’ group, the Chameleon Stage theatre company in Denver, the Bare Bones Theatre company in New York, the publication </w:t>
      </w:r>
      <w:r w:rsidR="00FB53E3" w:rsidRPr="00294402">
        <w:rPr>
          <w:rFonts w:ascii="Arial" w:eastAsia="Times-Roman" w:hAnsi="Arial" w:cs="Arial"/>
          <w:i/>
          <w:color w:val="262626"/>
          <w:sz w:val="22"/>
          <w:szCs w:val="22"/>
        </w:rPr>
        <w:t>Market InSight… for Playwrights</w:t>
      </w:r>
      <w:r w:rsidR="00FB53E3" w:rsidRPr="00FB53E3">
        <w:rPr>
          <w:rFonts w:ascii="Arial" w:eastAsia="Times-Roman" w:hAnsi="Arial" w:cs="Arial"/>
          <w:color w:val="262626"/>
          <w:sz w:val="22"/>
          <w:szCs w:val="22"/>
        </w:rPr>
        <w:t>, and the on-line Playwrights’ Submission Binge. He’s also a member of the Dramatists Guild, StageSource, and a board member of the Theatre Community Benevolent Fund. You can read more about Patrick’s work on his website, www.gabridge.com, or on his blog, The Writing Life x3. Patrick has a passion for history and a lifelong love of science and scientists. In his spare time, he likes to farm.</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Info &amp; Tickets</w:t>
      </w:r>
    </w:p>
    <w:p w:rsidR="0052649B" w:rsidRDefault="00E71859" w:rsidP="00294402">
      <w:pPr>
        <w:pStyle w:val="BodyText"/>
        <w:spacing w:after="0" w:line="276" w:lineRule="auto"/>
        <w:jc w:val="both"/>
        <w:rPr>
          <w:rFonts w:ascii="Arial" w:hAnsi="Arial" w:cs="Arial"/>
          <w:sz w:val="22"/>
          <w:szCs w:val="22"/>
          <w:lang/>
        </w:rPr>
      </w:pPr>
      <w:r w:rsidRPr="00FB53E3">
        <w:rPr>
          <w:rFonts w:ascii="Arial" w:hAnsi="Arial" w:cs="Arial"/>
          <w:color w:val="000000"/>
          <w:sz w:val="22"/>
          <w:szCs w:val="22"/>
        </w:rPr>
        <w:t>Fresh Ink Theatre:</w:t>
      </w:r>
      <w:r w:rsidRPr="0052649B">
        <w:rPr>
          <w:rFonts w:ascii="Arial" w:hAnsi="Arial" w:cs="Arial"/>
          <w:sz w:val="22"/>
          <w:szCs w:val="22"/>
          <w:lang/>
        </w:rPr>
        <w:t xml:space="preserve"> </w:t>
      </w:r>
      <w:hyperlink r:id="rId5" w:history="1">
        <w:r w:rsidR="0052649B" w:rsidRPr="002376BA">
          <w:rPr>
            <w:rStyle w:val="Hyperlink"/>
            <w:rFonts w:ascii="Arial" w:hAnsi="Arial" w:cs="Arial"/>
            <w:sz w:val="22"/>
            <w:szCs w:val="22"/>
          </w:rPr>
          <w:t>http://freshinktheatre.org</w:t>
        </w:r>
      </w:hyperlink>
    </w:p>
    <w:p w:rsidR="00426F4B" w:rsidRDefault="00E71859" w:rsidP="00294402">
      <w:pPr>
        <w:pStyle w:val="BodyText"/>
        <w:spacing w:after="0" w:line="276" w:lineRule="auto"/>
        <w:jc w:val="both"/>
        <w:rPr>
          <w:rFonts w:ascii="Arial" w:hAnsi="Arial" w:cs="Arial"/>
          <w:sz w:val="22"/>
          <w:szCs w:val="22"/>
          <w:lang/>
        </w:rPr>
      </w:pPr>
      <w:r w:rsidRPr="00FB53E3">
        <w:rPr>
          <w:rFonts w:ascii="Arial" w:hAnsi="Arial" w:cs="Arial"/>
          <w:color w:val="000000"/>
          <w:sz w:val="22"/>
          <w:szCs w:val="22"/>
        </w:rPr>
        <w:t>Direct Box Office Link:</w:t>
      </w:r>
      <w:r w:rsidRPr="005B43C5">
        <w:rPr>
          <w:rFonts w:ascii="Arial" w:hAnsi="Arial" w:cs="Arial"/>
          <w:sz w:val="22"/>
          <w:szCs w:val="22"/>
          <w:lang/>
        </w:rPr>
        <w:t xml:space="preserve"> </w:t>
      </w:r>
      <w:hyperlink r:id="rId6" w:history="1">
        <w:r w:rsidR="00426F4B" w:rsidRPr="00865FCD">
          <w:rPr>
            <w:rStyle w:val="Hyperlink"/>
            <w:rFonts w:ascii="Arial" w:hAnsi="Arial" w:cs="Arial"/>
            <w:sz w:val="22"/>
            <w:szCs w:val="22"/>
            <w:lang w:val="en-US"/>
          </w:rPr>
          <w:t>https://web.ovationtix.com/trs/pr/941007</w:t>
        </w:r>
      </w:hyperlink>
    </w:p>
    <w:p w:rsidR="00E71859" w:rsidRPr="00FB53E3" w:rsidRDefault="00FB53E3"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 xml:space="preserve">December </w:t>
      </w:r>
      <w:r w:rsidR="00E71859" w:rsidRPr="00FB53E3">
        <w:rPr>
          <w:rFonts w:ascii="Arial" w:hAnsi="Arial" w:cs="Arial"/>
          <w:color w:val="000000"/>
          <w:sz w:val="22"/>
          <w:szCs w:val="22"/>
        </w:rPr>
        <w:t xml:space="preserve">5 – </w:t>
      </w:r>
      <w:r w:rsidRPr="00FB53E3">
        <w:rPr>
          <w:rFonts w:ascii="Arial" w:hAnsi="Arial" w:cs="Arial"/>
          <w:color w:val="000000"/>
          <w:sz w:val="22"/>
          <w:szCs w:val="22"/>
        </w:rPr>
        <w:t>1</w:t>
      </w:r>
      <w:r w:rsidR="00E71859" w:rsidRPr="00FB53E3">
        <w:rPr>
          <w:rFonts w:ascii="Arial" w:hAnsi="Arial" w:cs="Arial"/>
          <w:color w:val="000000"/>
          <w:sz w:val="22"/>
          <w:szCs w:val="22"/>
        </w:rPr>
        <w:t>3, 2014</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Wednesday &amp; Thursday at 7:30pm</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Fridays at 8:00pm</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Saturdays at 3pm &amp; 8pm</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Sunday at 3pm</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lastRenderedPageBreak/>
        <w:t>*Post Show Social following the evening performance on</w:t>
      </w:r>
      <w:r w:rsidR="00FB53E3" w:rsidRPr="00FB53E3">
        <w:rPr>
          <w:rFonts w:ascii="Arial" w:eastAsia="Times-Roman" w:hAnsi="Arial" w:cs="Arial"/>
          <w:color w:val="262626"/>
          <w:sz w:val="22"/>
          <w:szCs w:val="22"/>
        </w:rPr>
        <w:t xml:space="preserve"> December </w:t>
      </w:r>
      <w:r w:rsidRPr="00FB53E3">
        <w:rPr>
          <w:rFonts w:ascii="Arial" w:eastAsia="Times-Roman" w:hAnsi="Arial" w:cs="Arial"/>
          <w:color w:val="262626"/>
          <w:sz w:val="22"/>
          <w:szCs w:val="22"/>
        </w:rPr>
        <w:t>6th*</w:t>
      </w:r>
    </w:p>
    <w:p w:rsidR="00E71859" w:rsidRPr="00FB53E3" w:rsidRDefault="00FB53E3" w:rsidP="00294402">
      <w:pPr>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*Date Night December</w:t>
      </w:r>
      <w:r w:rsidR="00E71859" w:rsidRPr="00FB53E3">
        <w:rPr>
          <w:rFonts w:ascii="Arial" w:eastAsia="Times-Roman" w:hAnsi="Arial" w:cs="Arial"/>
          <w:color w:val="262626"/>
          <w:sz w:val="22"/>
          <w:szCs w:val="22"/>
        </w:rPr>
        <w:t xml:space="preserve"> </w:t>
      </w:r>
      <w:r w:rsidRPr="00FB53E3">
        <w:rPr>
          <w:rFonts w:ascii="Arial" w:eastAsia="Times-Roman" w:hAnsi="Arial" w:cs="Arial"/>
          <w:color w:val="262626"/>
          <w:sz w:val="22"/>
          <w:szCs w:val="22"/>
        </w:rPr>
        <w:t>1</w:t>
      </w:r>
      <w:r w:rsidR="00E71859" w:rsidRPr="00FB53E3">
        <w:rPr>
          <w:rFonts w:ascii="Arial" w:eastAsia="Times-Roman" w:hAnsi="Arial" w:cs="Arial"/>
          <w:color w:val="262626"/>
          <w:sz w:val="22"/>
          <w:szCs w:val="22"/>
        </w:rPr>
        <w:t>0th - Buy One Ticket Get One Free &amp; a Free Concessions Package*</w:t>
      </w:r>
    </w:p>
    <w:p w:rsidR="00E71859" w:rsidRPr="00FB53E3" w:rsidRDefault="00E71859"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 xml:space="preserve">*Playwright's Night on </w:t>
      </w:r>
      <w:r w:rsidR="00FB53E3" w:rsidRPr="00FB53E3">
        <w:rPr>
          <w:rFonts w:ascii="Arial" w:eastAsia="Times-Roman" w:hAnsi="Arial" w:cs="Arial"/>
          <w:color w:val="262626"/>
          <w:sz w:val="22"/>
          <w:szCs w:val="22"/>
        </w:rPr>
        <w:t>December 11th</w:t>
      </w:r>
      <w:r w:rsidRPr="00FB53E3">
        <w:rPr>
          <w:rFonts w:ascii="Arial" w:eastAsia="Times-Roman" w:hAnsi="Arial" w:cs="Arial"/>
          <w:color w:val="262626"/>
          <w:sz w:val="22"/>
          <w:szCs w:val="22"/>
        </w:rPr>
        <w:t xml:space="preserve"> with Tootsie Pop Talkback*</w:t>
      </w:r>
    </w:p>
    <w:p w:rsidR="00E71859" w:rsidRPr="00FB53E3" w:rsidRDefault="00E71859" w:rsidP="00294402">
      <w:pPr>
        <w:autoSpaceDE w:val="0"/>
        <w:spacing w:line="276" w:lineRule="auto"/>
        <w:jc w:val="both"/>
        <w:rPr>
          <w:rFonts w:ascii="Arial" w:hAnsi="Arial" w:cs="Arial"/>
          <w:sz w:val="22"/>
          <w:szCs w:val="22"/>
        </w:rPr>
      </w:pPr>
    </w:p>
    <w:p w:rsidR="00E71859" w:rsidRPr="00FB53E3" w:rsidRDefault="00B806F5" w:rsidP="00294402">
      <w:pPr>
        <w:spacing w:line="276" w:lineRule="auto"/>
        <w:jc w:val="both"/>
        <w:rPr>
          <w:rFonts w:ascii="Arial" w:eastAsia="Times-Roman" w:hAnsi="Arial" w:cs="Arial"/>
          <w:color w:val="262626"/>
          <w:sz w:val="22"/>
          <w:szCs w:val="22"/>
        </w:rPr>
      </w:pPr>
      <w:r>
        <w:rPr>
          <w:rFonts w:ascii="Arial" w:eastAsia="Times-Roman" w:hAnsi="Arial" w:cs="Arial"/>
          <w:color w:val="262626"/>
          <w:sz w:val="22"/>
          <w:szCs w:val="22"/>
        </w:rPr>
        <w:t>$20 General Admission</w:t>
      </w:r>
    </w:p>
    <w:p w:rsidR="00E71859" w:rsidRPr="00FB53E3" w:rsidRDefault="00E71859"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ALL 3pm performances are $20 online or Pay What You Can at the door</w:t>
      </w:r>
    </w:p>
    <w:p w:rsidR="00E71859" w:rsidRPr="00FB53E3" w:rsidRDefault="00E71859"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Groups of 8 or more get $5 off!</w:t>
      </w:r>
    </w:p>
    <w:p w:rsidR="00E71859" w:rsidRPr="00FB53E3" w:rsidRDefault="00E71859" w:rsidP="00294402">
      <w:pPr>
        <w:autoSpaceDE w:val="0"/>
        <w:spacing w:line="276" w:lineRule="auto"/>
        <w:jc w:val="both"/>
        <w:rPr>
          <w:rFonts w:ascii="Arial" w:eastAsia="Times-Roman" w:hAnsi="Arial" w:cs="Arial"/>
          <w:color w:val="262626"/>
          <w:sz w:val="22"/>
          <w:szCs w:val="22"/>
        </w:rPr>
      </w:pPr>
    </w:p>
    <w:p w:rsidR="00E71859" w:rsidRPr="00FB53E3" w:rsidRDefault="00FB53E3"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Boston Playwrights’ Theatre</w:t>
      </w:r>
    </w:p>
    <w:p w:rsidR="00E71859" w:rsidRPr="00FB53E3" w:rsidRDefault="00FB53E3"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949 Commonwealth Ave.</w:t>
      </w:r>
    </w:p>
    <w:p w:rsidR="00E71859" w:rsidRPr="00FB53E3" w:rsidRDefault="00E71859"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 xml:space="preserve">Boston, </w:t>
      </w:r>
      <w:r w:rsidR="00FB53E3" w:rsidRPr="00FB53E3">
        <w:rPr>
          <w:rFonts w:ascii="Arial" w:hAnsi="Arial" w:cs="Arial"/>
          <w:b/>
          <w:color w:val="000000"/>
          <w:sz w:val="22"/>
          <w:szCs w:val="22"/>
        </w:rPr>
        <w:t>MA 02215</w:t>
      </w:r>
    </w:p>
    <w:p w:rsidR="00E71859" w:rsidRPr="00FB53E3" w:rsidRDefault="00E71859" w:rsidP="00294402">
      <w:pPr>
        <w:autoSpaceDE w:val="0"/>
        <w:spacing w:line="276" w:lineRule="auto"/>
        <w:jc w:val="both"/>
        <w:rPr>
          <w:rFonts w:ascii="Arial" w:eastAsia="Times-Roman" w:hAnsi="Arial" w:cs="Arial"/>
          <w:color w:val="262626"/>
          <w:sz w:val="22"/>
          <w:szCs w:val="22"/>
        </w:rPr>
      </w:pPr>
    </w:p>
    <w:p w:rsidR="00E71859" w:rsidRPr="00FB53E3" w:rsidRDefault="00E71859" w:rsidP="00294402">
      <w:pPr>
        <w:autoSpaceDE w:val="0"/>
        <w:spacing w:line="276" w:lineRule="auto"/>
        <w:jc w:val="both"/>
        <w:rPr>
          <w:rFonts w:ascii="Arial" w:eastAsia="Times-Roman" w:hAnsi="Arial" w:cs="Arial"/>
          <w:b/>
          <w:bCs/>
          <w:color w:val="262626"/>
          <w:sz w:val="22"/>
          <w:szCs w:val="22"/>
        </w:rPr>
      </w:pPr>
      <w:r w:rsidRPr="00FB53E3">
        <w:rPr>
          <w:rFonts w:ascii="Arial" w:eastAsia="Times-Roman" w:hAnsi="Arial" w:cs="Arial"/>
          <w:b/>
          <w:bCs/>
          <w:color w:val="262626"/>
          <w:sz w:val="22"/>
          <w:szCs w:val="22"/>
        </w:rPr>
        <w:t>Cast</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Adams - Sheldon Brown</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Talia - Louise Hamill</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Griffin - Daniel Boudreau</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Melanie Tomlinson - Gillian Mackay-Smith</w:t>
      </w:r>
    </w:p>
    <w:p w:rsidR="00E71859"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Blake - Michael Knowlton</w:t>
      </w:r>
    </w:p>
    <w:p w:rsidR="00FB53E3" w:rsidRPr="00FB53E3" w:rsidRDefault="00FB53E3" w:rsidP="00294402">
      <w:pPr>
        <w:autoSpaceDE w:val="0"/>
        <w:spacing w:line="276" w:lineRule="auto"/>
        <w:jc w:val="both"/>
        <w:rPr>
          <w:rFonts w:ascii="Arial" w:eastAsia="Times-Roman" w:hAnsi="Arial" w:cs="Arial"/>
          <w:color w:val="262626"/>
          <w:sz w:val="22"/>
          <w:szCs w:val="22"/>
        </w:rPr>
      </w:pPr>
    </w:p>
    <w:p w:rsidR="00E71859" w:rsidRPr="00FB53E3" w:rsidRDefault="00FB53E3" w:rsidP="00294402">
      <w:pPr>
        <w:autoSpaceDE w:val="0"/>
        <w:spacing w:line="276" w:lineRule="auto"/>
        <w:jc w:val="both"/>
        <w:rPr>
          <w:rFonts w:ascii="Arial" w:eastAsia="Times-Roman" w:hAnsi="Arial" w:cs="Arial"/>
          <w:b/>
          <w:bCs/>
          <w:color w:val="262626"/>
          <w:sz w:val="22"/>
          <w:szCs w:val="22"/>
        </w:rPr>
      </w:pPr>
      <w:r w:rsidRPr="00FB53E3">
        <w:rPr>
          <w:rFonts w:ascii="Arial" w:eastAsia="Times-Roman" w:hAnsi="Arial" w:cs="Arial"/>
          <w:b/>
          <w:bCs/>
          <w:color w:val="262626"/>
          <w:sz w:val="22"/>
          <w:szCs w:val="22"/>
        </w:rPr>
        <w:t>Design</w:t>
      </w:r>
      <w:r w:rsidR="00E71859" w:rsidRPr="00FB53E3">
        <w:rPr>
          <w:rFonts w:ascii="Arial" w:eastAsia="Times-Roman" w:hAnsi="Arial" w:cs="Arial"/>
          <w:b/>
          <w:bCs/>
          <w:color w:val="262626"/>
          <w:sz w:val="22"/>
          <w:szCs w:val="22"/>
        </w:rPr>
        <w:t xml:space="preserve"> Team</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Playwright - Patrick Gabridge</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Director - Liz Fenstermaker</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Dramaturg - Tyler Monroe</w:t>
      </w:r>
    </w:p>
    <w:p w:rsidR="00B806F5" w:rsidRDefault="00B806F5"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P</w:t>
      </w:r>
      <w:r>
        <w:rPr>
          <w:rFonts w:ascii="Arial" w:eastAsia="Times-Roman" w:hAnsi="Arial" w:cs="Arial"/>
          <w:color w:val="262626"/>
          <w:sz w:val="22"/>
          <w:szCs w:val="22"/>
        </w:rPr>
        <w:t>roduction Manager - Gabe Hughes</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Stage Manager - Keagan McCarthy</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Lighting Design - Christopher Bocchiaro</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Set/Props Design - Marc Ewart</w:t>
      </w:r>
    </w:p>
    <w:p w:rsidR="00FB53E3" w:rsidRP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Sound Design - Lindsey Anderson</w:t>
      </w:r>
    </w:p>
    <w:p w:rsidR="00FB53E3" w:rsidRDefault="00FB53E3"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Costume Design - Bridgette Hayes</w:t>
      </w:r>
    </w:p>
    <w:p w:rsidR="00B806F5" w:rsidRDefault="00B806F5" w:rsidP="00B806F5">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Assistant Director - Gabe Graetz</w:t>
      </w:r>
    </w:p>
    <w:p w:rsidR="00B806F5" w:rsidRPr="00FB53E3" w:rsidRDefault="00B806F5" w:rsidP="00294402">
      <w:pPr>
        <w:autoSpaceDE w:val="0"/>
        <w:spacing w:line="276" w:lineRule="auto"/>
        <w:jc w:val="both"/>
        <w:rPr>
          <w:rFonts w:ascii="Arial" w:eastAsia="Times-Roman" w:hAnsi="Arial" w:cs="Arial"/>
          <w:color w:val="262626"/>
          <w:sz w:val="22"/>
          <w:szCs w:val="22"/>
        </w:rPr>
      </w:pPr>
      <w:r w:rsidRPr="00FB53E3">
        <w:rPr>
          <w:rFonts w:ascii="Arial" w:eastAsia="Times-Roman" w:hAnsi="Arial" w:cs="Arial"/>
          <w:color w:val="262626"/>
          <w:sz w:val="22"/>
          <w:szCs w:val="22"/>
        </w:rPr>
        <w:t xml:space="preserve">Assistant </w:t>
      </w:r>
      <w:r>
        <w:rPr>
          <w:rFonts w:ascii="Arial" w:eastAsia="Times-Roman" w:hAnsi="Arial" w:cs="Arial"/>
          <w:color w:val="262626"/>
          <w:sz w:val="22"/>
          <w:szCs w:val="22"/>
        </w:rPr>
        <w:t>Stage Manager - Andrew Cataluna</w:t>
      </w:r>
    </w:p>
    <w:p w:rsidR="00E71859" w:rsidRPr="00FB53E3" w:rsidRDefault="00E71859" w:rsidP="00294402">
      <w:pPr>
        <w:pStyle w:val="BodyText"/>
        <w:spacing w:after="0" w:line="276" w:lineRule="auto"/>
        <w:jc w:val="both"/>
        <w:rPr>
          <w:rFonts w:ascii="Arial" w:hAnsi="Arial" w:cs="Arial"/>
          <w:b/>
          <w:color w:val="000000"/>
          <w:sz w:val="22"/>
          <w:szCs w:val="22"/>
        </w:rPr>
      </w:pPr>
    </w:p>
    <w:p w:rsidR="00E71859" w:rsidRDefault="00E71859" w:rsidP="00294402">
      <w:pPr>
        <w:pStyle w:val="BodyText"/>
        <w:spacing w:after="0" w:line="276" w:lineRule="auto"/>
        <w:jc w:val="both"/>
        <w:rPr>
          <w:rFonts w:ascii="Arial" w:hAnsi="Arial" w:cs="Arial"/>
          <w:sz w:val="22"/>
          <w:szCs w:val="22"/>
          <w:lang/>
        </w:rPr>
      </w:pPr>
      <w:r w:rsidRPr="00FB53E3">
        <w:rPr>
          <w:rFonts w:ascii="Arial" w:hAnsi="Arial" w:cs="Arial"/>
          <w:color w:val="000000"/>
          <w:sz w:val="22"/>
          <w:szCs w:val="22"/>
        </w:rPr>
        <w:t>More Information can be found at</w:t>
      </w:r>
      <w:r w:rsidR="0052649B">
        <w:rPr>
          <w:rFonts w:ascii="Arial" w:hAnsi="Arial" w:cs="Arial"/>
          <w:color w:val="000000"/>
          <w:sz w:val="22"/>
          <w:szCs w:val="22"/>
        </w:rPr>
        <w:t xml:space="preserve"> </w:t>
      </w:r>
      <w:hyperlink r:id="rId7" w:history="1">
        <w:r w:rsidR="0052649B" w:rsidRPr="002376BA">
          <w:rPr>
            <w:rStyle w:val="Hyperlink"/>
            <w:rFonts w:ascii="Arial" w:hAnsi="Arial" w:cs="Arial"/>
            <w:sz w:val="22"/>
            <w:szCs w:val="22"/>
          </w:rPr>
          <w:t>http://FreshInkTheatre.</w:t>
        </w:r>
        <w:r w:rsidR="0052649B" w:rsidRPr="002376BA">
          <w:rPr>
            <w:rStyle w:val="Hyperlink"/>
            <w:rFonts w:ascii="Arial" w:hAnsi="Arial" w:cs="Arial"/>
            <w:sz w:val="22"/>
            <w:szCs w:val="22"/>
            <w:lang w:val="en-US"/>
          </w:rPr>
          <w:t>org</w:t>
        </w:r>
        <w:r w:rsidR="0052649B" w:rsidRPr="002376BA">
          <w:rPr>
            <w:rStyle w:val="Hyperlink"/>
            <w:rFonts w:ascii="Arial" w:hAnsi="Arial" w:cs="Arial"/>
            <w:sz w:val="22"/>
            <w:szCs w:val="22"/>
          </w:rPr>
          <w:t>/</w:t>
        </w:r>
        <w:r w:rsidR="0052649B" w:rsidRPr="002376BA">
          <w:rPr>
            <w:rStyle w:val="Hyperlink"/>
            <w:rFonts w:ascii="Arial" w:hAnsi="Arial" w:cs="Arial"/>
            <w:sz w:val="22"/>
            <w:szCs w:val="22"/>
            <w:lang w:val="en-US"/>
          </w:rPr>
          <w:t>distant-neighbors</w:t>
        </w:r>
        <w:r w:rsidR="0052649B" w:rsidRPr="002376BA">
          <w:rPr>
            <w:rStyle w:val="Hyperlink"/>
            <w:rFonts w:ascii="Arial" w:hAnsi="Arial" w:cs="Arial"/>
            <w:sz w:val="22"/>
            <w:szCs w:val="22"/>
          </w:rPr>
          <w:t>.html</w:t>
        </w:r>
      </w:hyperlink>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ABOUT FRESH INK</w:t>
      </w:r>
    </w:p>
    <w:p w:rsidR="00E71859" w:rsidRDefault="00294402" w:rsidP="00294402">
      <w:pPr>
        <w:pStyle w:val="BodyText"/>
        <w:spacing w:line="276" w:lineRule="auto"/>
        <w:jc w:val="both"/>
        <w:rPr>
          <w:rFonts w:ascii="Arial" w:hAnsi="Arial" w:cs="Arial"/>
          <w:color w:val="000000"/>
          <w:sz w:val="22"/>
          <w:szCs w:val="22"/>
        </w:rPr>
      </w:pPr>
      <w:r w:rsidRPr="00294402">
        <w:rPr>
          <w:rFonts w:ascii="Arial" w:hAnsi="Arial" w:cs="Arial"/>
          <w:color w:val="000000"/>
          <w:sz w:val="22"/>
          <w:szCs w:val="22"/>
        </w:rPr>
        <w:t xml:space="preserve">Fresh Ink Theatre provides an avenue for the development of new work on the Boston small theatre scene in a collaborative, playwright-centered manner. The company was born in the summer of 2011 and debuted at the Factory Theatre the following December with the nearly sold-out run of </w:t>
      </w:r>
      <w:r w:rsidRPr="00294402">
        <w:rPr>
          <w:rFonts w:ascii="Arial" w:hAnsi="Arial" w:cs="Arial"/>
          <w:i/>
          <w:color w:val="000000"/>
          <w:sz w:val="22"/>
          <w:szCs w:val="22"/>
        </w:rPr>
        <w:t>Priscilla Dreams the Answer</w:t>
      </w:r>
      <w:r w:rsidRPr="00294402">
        <w:rPr>
          <w:rFonts w:ascii="Arial" w:hAnsi="Arial" w:cs="Arial"/>
          <w:color w:val="000000"/>
          <w:sz w:val="22"/>
          <w:szCs w:val="22"/>
        </w:rPr>
        <w:t xml:space="preserve"> by Walt McGough. Fresh Ink's unique submission model and development process have led to successful runs of plays by local playwrights Ginger Lazarus, Patrick Gabridge, Emily Kaye Lazzaro, MJ Kaufman, James McLindon, and Lila Rose Kaplan. Fresh Ink also created the Ink Spot staged reading series as anot</w:t>
      </w:r>
      <w:r>
        <w:rPr>
          <w:rFonts w:ascii="Arial" w:hAnsi="Arial" w:cs="Arial"/>
          <w:color w:val="000000"/>
          <w:sz w:val="22"/>
          <w:szCs w:val="22"/>
        </w:rPr>
        <w:t>her avenue to showcase new work</w:t>
      </w:r>
      <w:r w:rsidRPr="00294402">
        <w:rPr>
          <w:rFonts w:ascii="Arial" w:hAnsi="Arial" w:cs="Arial"/>
          <w:color w:val="000000"/>
          <w:sz w:val="22"/>
          <w:szCs w:val="22"/>
        </w:rPr>
        <w:t xml:space="preserve"> and the annual Mad Dash 24-hour play festival and Scriptpocalypse. Now, after three seasons as residents of the Factory Theatre, Fresh Ink is excited to bring our work to two new spaces this season -- the Boston Playwrights' Theatre and First Church Boston.</w:t>
      </w:r>
    </w:p>
    <w:p w:rsidR="00294402" w:rsidRPr="00FB53E3" w:rsidRDefault="00294402" w:rsidP="00294402">
      <w:pPr>
        <w:pStyle w:val="BodyText"/>
        <w:spacing w:line="276" w:lineRule="auto"/>
        <w:jc w:val="both"/>
        <w:rPr>
          <w:rFonts w:ascii="Arial" w:hAnsi="Arial" w:cs="Arial"/>
          <w:sz w:val="22"/>
          <w:szCs w:val="22"/>
        </w:rPr>
      </w:pPr>
    </w:p>
    <w:p w:rsidR="00E71859" w:rsidRPr="00921353" w:rsidRDefault="00E71859" w:rsidP="00294402">
      <w:pPr>
        <w:pStyle w:val="BodyText"/>
        <w:spacing w:after="0" w:line="276" w:lineRule="auto"/>
        <w:jc w:val="both"/>
        <w:rPr>
          <w:rFonts w:ascii="Arial" w:hAnsi="Arial" w:cs="Arial"/>
          <w:b/>
          <w:color w:val="000000"/>
          <w:sz w:val="22"/>
          <w:szCs w:val="22"/>
        </w:rPr>
      </w:pPr>
      <w:r w:rsidRPr="00921353">
        <w:rPr>
          <w:rFonts w:ascii="Arial" w:hAnsi="Arial" w:cs="Arial"/>
          <w:b/>
          <w:color w:val="000000"/>
          <w:sz w:val="22"/>
          <w:szCs w:val="22"/>
        </w:rPr>
        <w:lastRenderedPageBreak/>
        <w:t>MISSION</w:t>
      </w:r>
    </w:p>
    <w:p w:rsidR="00E71859"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Fresh Ink Theatre Company is committed to developing new work with emerging theatre artists in the New England area. We seek to empower writers with the tools to craft plays that showcase their creative vision, and we challenge the Boston community to engage in the evolution of new work as it transforms from first draft to first production, and beyond. We value artistic excellence, institutional transparency, community involvement and ongoing collaboration.</w:t>
      </w:r>
    </w:p>
    <w:p w:rsidR="006F43A8" w:rsidRPr="00FB53E3" w:rsidRDefault="006F43A8" w:rsidP="00294402">
      <w:pPr>
        <w:pStyle w:val="BodyText"/>
        <w:spacing w:after="0" w:line="276" w:lineRule="auto"/>
        <w:jc w:val="both"/>
        <w:rPr>
          <w:rFonts w:ascii="Arial" w:hAnsi="Arial" w:cs="Arial"/>
          <w:color w:val="000000"/>
          <w:sz w:val="22"/>
          <w:szCs w:val="22"/>
        </w:rPr>
      </w:pPr>
    </w:p>
    <w:p w:rsidR="006F43A8" w:rsidRPr="006F43A8" w:rsidRDefault="006F43A8" w:rsidP="00294402">
      <w:pPr>
        <w:pStyle w:val="BodyText"/>
        <w:spacing w:after="0" w:line="276" w:lineRule="auto"/>
        <w:jc w:val="both"/>
        <w:rPr>
          <w:rFonts w:ascii="Arial" w:hAnsi="Arial" w:cs="Arial"/>
          <w:sz w:val="22"/>
          <w:szCs w:val="22"/>
          <w:lang/>
        </w:rPr>
      </w:pPr>
      <w:hyperlink r:id="rId8" w:history="1">
        <w:r w:rsidR="00E71859" w:rsidRPr="006F43A8">
          <w:rPr>
            <w:rStyle w:val="Hyperlink"/>
            <w:rFonts w:ascii="Arial" w:hAnsi="Arial" w:cs="Arial"/>
            <w:sz w:val="22"/>
            <w:szCs w:val="22"/>
          </w:rPr>
          <w:t>www.fres</w:t>
        </w:r>
        <w:r w:rsidRPr="006F43A8">
          <w:rPr>
            <w:rStyle w:val="Hyperlink"/>
            <w:rFonts w:ascii="Arial" w:hAnsi="Arial" w:cs="Arial"/>
            <w:sz w:val="22"/>
            <w:szCs w:val="22"/>
          </w:rPr>
          <w:t>hinktheatre.org</w:t>
        </w:r>
      </w:hyperlink>
    </w:p>
    <w:p w:rsidR="00E71859" w:rsidRPr="00FB53E3" w:rsidRDefault="00E71859" w:rsidP="00294402">
      <w:pPr>
        <w:pStyle w:val="BodyText"/>
        <w:spacing w:after="0" w:line="276" w:lineRule="auto"/>
        <w:jc w:val="both"/>
        <w:rPr>
          <w:rFonts w:ascii="Arial" w:hAnsi="Arial" w:cs="Arial"/>
          <w:sz w:val="22"/>
          <w:szCs w:val="22"/>
        </w:rPr>
      </w:pPr>
      <w:hyperlink r:id="rId9" w:history="1">
        <w:r w:rsidRPr="00FB53E3">
          <w:rPr>
            <w:rStyle w:val="Hyperlink"/>
            <w:rFonts w:ascii="Arial" w:hAnsi="Arial" w:cs="Arial"/>
            <w:sz w:val="22"/>
            <w:szCs w:val="22"/>
          </w:rPr>
          <w:t>facebook.com/freshinktheatre</w:t>
        </w:r>
      </w:hyperlink>
    </w:p>
    <w:p w:rsidR="00E71859" w:rsidRPr="00FB53E3" w:rsidRDefault="00E71859" w:rsidP="00294402">
      <w:pPr>
        <w:pStyle w:val="BodyText"/>
        <w:spacing w:after="0" w:line="276" w:lineRule="auto"/>
        <w:jc w:val="both"/>
        <w:rPr>
          <w:rFonts w:ascii="Arial" w:hAnsi="Arial" w:cs="Arial"/>
          <w:sz w:val="22"/>
          <w:szCs w:val="22"/>
        </w:rPr>
      </w:pPr>
      <w:hyperlink r:id="rId10" w:history="1">
        <w:r w:rsidRPr="00FB53E3">
          <w:rPr>
            <w:rStyle w:val="Hyperlink"/>
            <w:rFonts w:ascii="Arial" w:hAnsi="Arial" w:cs="Arial"/>
            <w:sz w:val="22"/>
            <w:szCs w:val="22"/>
          </w:rPr>
          <w:t>twitter.com/freshinktheatre</w:t>
        </w:r>
      </w:hyperlink>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b/>
          <w:color w:val="000000"/>
          <w:sz w:val="22"/>
          <w:szCs w:val="22"/>
        </w:rPr>
      </w:pPr>
      <w:r w:rsidRPr="00FB53E3">
        <w:rPr>
          <w:rFonts w:ascii="Arial" w:hAnsi="Arial" w:cs="Arial"/>
          <w:b/>
          <w:color w:val="000000"/>
          <w:sz w:val="22"/>
          <w:szCs w:val="22"/>
        </w:rPr>
        <w:t>FRESH INK IS:</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Louise Hamill, Artistic Director</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Jessie Baxter, Literary Director</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Lyndsay Allyn Cox, Managing Director</w:t>
      </w: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Amanda Sheehan, Marketing Manager</w:t>
      </w:r>
    </w:p>
    <w:p w:rsidR="00FB53E3" w:rsidRPr="00FB53E3" w:rsidRDefault="00FB53E3"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Gabe Hughes, Production Manager</w:t>
      </w:r>
    </w:p>
    <w:p w:rsidR="00E71859" w:rsidRPr="00FB53E3" w:rsidRDefault="00FB53E3"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Cassie Lovering</w:t>
      </w:r>
      <w:r w:rsidR="00E71859" w:rsidRPr="00FB53E3">
        <w:rPr>
          <w:rFonts w:ascii="Arial" w:hAnsi="Arial" w:cs="Arial"/>
          <w:color w:val="000000"/>
          <w:sz w:val="22"/>
          <w:szCs w:val="22"/>
        </w:rPr>
        <w:t xml:space="preserve">, </w:t>
      </w:r>
      <w:r w:rsidRPr="00FB53E3">
        <w:rPr>
          <w:rFonts w:ascii="Arial" w:hAnsi="Arial" w:cs="Arial"/>
          <w:color w:val="000000"/>
          <w:sz w:val="22"/>
          <w:szCs w:val="22"/>
        </w:rPr>
        <w:t>Community Engagement Coordinator</w:t>
      </w:r>
    </w:p>
    <w:p w:rsidR="00E71859" w:rsidRPr="00FB53E3" w:rsidRDefault="00E71859" w:rsidP="00294402">
      <w:pPr>
        <w:pStyle w:val="BodyText"/>
        <w:spacing w:line="276" w:lineRule="auto"/>
        <w:jc w:val="both"/>
        <w:rPr>
          <w:rFonts w:ascii="Arial" w:hAnsi="Arial" w:cs="Arial"/>
          <w:sz w:val="22"/>
          <w:szCs w:val="22"/>
        </w:rPr>
      </w:pPr>
    </w:p>
    <w:p w:rsidR="00E71859" w:rsidRPr="00FB53E3" w:rsidRDefault="00E71859" w:rsidP="00294402">
      <w:pPr>
        <w:pStyle w:val="BodyText"/>
        <w:spacing w:after="0" w:line="276" w:lineRule="auto"/>
        <w:jc w:val="both"/>
        <w:rPr>
          <w:rFonts w:ascii="Arial" w:hAnsi="Arial" w:cs="Arial"/>
          <w:color w:val="000000"/>
          <w:sz w:val="22"/>
          <w:szCs w:val="22"/>
        </w:rPr>
      </w:pPr>
      <w:r w:rsidRPr="00FB53E3">
        <w:rPr>
          <w:rFonts w:ascii="Arial" w:hAnsi="Arial" w:cs="Arial"/>
          <w:color w:val="000000"/>
          <w:sz w:val="22"/>
          <w:szCs w:val="22"/>
        </w:rPr>
        <w:t># # #</w:t>
      </w:r>
    </w:p>
    <w:p w:rsidR="00E71859" w:rsidRPr="00FB53E3" w:rsidRDefault="00E71859" w:rsidP="00294402">
      <w:pPr>
        <w:pStyle w:val="BodyText"/>
        <w:spacing w:line="276" w:lineRule="auto"/>
        <w:jc w:val="both"/>
        <w:rPr>
          <w:rFonts w:ascii="Arial" w:hAnsi="Arial" w:cs="Arial"/>
          <w:sz w:val="22"/>
          <w:szCs w:val="22"/>
        </w:rPr>
      </w:pPr>
      <w:r w:rsidRPr="00FB53E3">
        <w:rPr>
          <w:rFonts w:ascii="Arial" w:hAnsi="Arial" w:cs="Arial"/>
          <w:sz w:val="22"/>
          <w:szCs w:val="22"/>
        </w:rPr>
        <w:br/>
      </w:r>
      <w:r w:rsidRPr="00FB53E3">
        <w:rPr>
          <w:rFonts w:ascii="Arial" w:hAnsi="Arial" w:cs="Arial"/>
          <w:sz w:val="22"/>
          <w:szCs w:val="22"/>
        </w:rPr>
        <w:br/>
      </w:r>
      <w:r w:rsidRPr="00FB53E3">
        <w:rPr>
          <w:rFonts w:ascii="Arial" w:hAnsi="Arial" w:cs="Arial"/>
          <w:sz w:val="22"/>
          <w:szCs w:val="22"/>
        </w:rPr>
        <w:br/>
      </w:r>
    </w:p>
    <w:sectPr w:rsidR="00E71859" w:rsidRPr="00FB53E3" w:rsidSect="00FB53E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459"/>
    <w:rsid w:val="00125C62"/>
    <w:rsid w:val="00294402"/>
    <w:rsid w:val="00426F4B"/>
    <w:rsid w:val="004F5459"/>
    <w:rsid w:val="0052649B"/>
    <w:rsid w:val="005B43C5"/>
    <w:rsid w:val="006F43A8"/>
    <w:rsid w:val="00921353"/>
    <w:rsid w:val="009A4C24"/>
    <w:rsid w:val="00B806F5"/>
    <w:rsid w:val="00E71859"/>
    <w:rsid w:val="00FB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6428">
      <w:bodyDiv w:val="1"/>
      <w:marLeft w:val="0"/>
      <w:marRight w:val="0"/>
      <w:marTop w:val="0"/>
      <w:marBottom w:val="0"/>
      <w:divBdr>
        <w:top w:val="none" w:sz="0" w:space="0" w:color="auto"/>
        <w:left w:val="none" w:sz="0" w:space="0" w:color="auto"/>
        <w:bottom w:val="none" w:sz="0" w:space="0" w:color="auto"/>
        <w:right w:val="none" w:sz="0" w:space="0" w:color="auto"/>
      </w:divBdr>
    </w:div>
    <w:div w:id="1178618707">
      <w:bodyDiv w:val="1"/>
      <w:marLeft w:val="0"/>
      <w:marRight w:val="0"/>
      <w:marTop w:val="0"/>
      <w:marBottom w:val="0"/>
      <w:divBdr>
        <w:top w:val="none" w:sz="0" w:space="0" w:color="auto"/>
        <w:left w:val="none" w:sz="0" w:space="0" w:color="auto"/>
        <w:bottom w:val="none" w:sz="0" w:space="0" w:color="auto"/>
        <w:right w:val="none" w:sz="0" w:space="0" w:color="auto"/>
      </w:divBdr>
    </w:div>
    <w:div w:id="17628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baxter\AppData\Local\Temp\www.freshinktheatre.org" TargetMode="External"/><Relationship Id="rId3" Type="http://schemas.openxmlformats.org/officeDocument/2006/relationships/webSettings" Target="webSettings.xml"/><Relationship Id="rId7" Type="http://schemas.openxmlformats.org/officeDocument/2006/relationships/hyperlink" Target="http://FreshInkTheatre.org/distant-neighbor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ovationtix.com/trs/pr/941007" TargetMode="External"/><Relationship Id="rId11" Type="http://schemas.openxmlformats.org/officeDocument/2006/relationships/fontTable" Target="fontTable.xml"/><Relationship Id="rId5" Type="http://schemas.openxmlformats.org/officeDocument/2006/relationships/hyperlink" Target="http://freshinktheatre.org" TargetMode="External"/><Relationship Id="rId10" Type="http://schemas.openxmlformats.org/officeDocument/2006/relationships/hyperlink" Target="http://twitter.com/freshinktheatre" TargetMode="External"/><Relationship Id="rId4" Type="http://schemas.openxmlformats.org/officeDocument/2006/relationships/image" Target="media/image1.jpeg"/><Relationship Id="rId9" Type="http://schemas.openxmlformats.org/officeDocument/2006/relationships/hyperlink" Target="http://facebook.com/freshink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Links>
    <vt:vector size="36" baseType="variant">
      <vt:variant>
        <vt:i4>3866745</vt:i4>
      </vt:variant>
      <vt:variant>
        <vt:i4>15</vt:i4>
      </vt:variant>
      <vt:variant>
        <vt:i4>0</vt:i4>
      </vt:variant>
      <vt:variant>
        <vt:i4>5</vt:i4>
      </vt:variant>
      <vt:variant>
        <vt:lpwstr>http://twitter.com/freshinktheatre</vt:lpwstr>
      </vt:variant>
      <vt:variant>
        <vt:lpwstr/>
      </vt:variant>
      <vt:variant>
        <vt:i4>3473511</vt:i4>
      </vt:variant>
      <vt:variant>
        <vt:i4>12</vt:i4>
      </vt:variant>
      <vt:variant>
        <vt:i4>0</vt:i4>
      </vt:variant>
      <vt:variant>
        <vt:i4>5</vt:i4>
      </vt:variant>
      <vt:variant>
        <vt:lpwstr>http://facebook.com/freshinktheatre</vt:lpwstr>
      </vt:variant>
      <vt:variant>
        <vt:lpwstr/>
      </vt:variant>
      <vt:variant>
        <vt:i4>8192106</vt:i4>
      </vt:variant>
      <vt:variant>
        <vt:i4>9</vt:i4>
      </vt:variant>
      <vt:variant>
        <vt:i4>0</vt:i4>
      </vt:variant>
      <vt:variant>
        <vt:i4>5</vt:i4>
      </vt:variant>
      <vt:variant>
        <vt:lpwstr>www.freshinktheatre.org</vt:lpwstr>
      </vt:variant>
      <vt:variant>
        <vt:lpwstr/>
      </vt:variant>
      <vt:variant>
        <vt:i4>5373972</vt:i4>
      </vt:variant>
      <vt:variant>
        <vt:i4>6</vt:i4>
      </vt:variant>
      <vt:variant>
        <vt:i4>0</vt:i4>
      </vt:variant>
      <vt:variant>
        <vt:i4>5</vt:i4>
      </vt:variant>
      <vt:variant>
        <vt:lpwstr>http://freshinktheatre.org/distant-neighbors.html</vt:lpwstr>
      </vt:variant>
      <vt:variant>
        <vt:lpwstr/>
      </vt:variant>
      <vt:variant>
        <vt:i4>6160460</vt:i4>
      </vt:variant>
      <vt:variant>
        <vt:i4>3</vt:i4>
      </vt:variant>
      <vt:variant>
        <vt:i4>0</vt:i4>
      </vt:variant>
      <vt:variant>
        <vt:i4>5</vt:i4>
      </vt:variant>
      <vt:variant>
        <vt:lpwstr>https://web.ovationtix.com/trs/pr/941007</vt:lpwstr>
      </vt:variant>
      <vt:variant>
        <vt:lpwstr/>
      </vt:variant>
      <vt:variant>
        <vt:i4>2490413</vt:i4>
      </vt:variant>
      <vt:variant>
        <vt:i4>0</vt:i4>
      </vt:variant>
      <vt:variant>
        <vt:i4>0</vt:i4>
      </vt:variant>
      <vt:variant>
        <vt:i4>5</vt:i4>
      </vt:variant>
      <vt:variant>
        <vt:lpwstr>http://freshinktheatre.org/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Jessica M. Baxter</cp:lastModifiedBy>
  <cp:revision>2</cp:revision>
  <cp:lastPrinted>1601-01-01T00:00:00Z</cp:lastPrinted>
  <dcterms:created xsi:type="dcterms:W3CDTF">2014-12-08T16:08:00Z</dcterms:created>
  <dcterms:modified xsi:type="dcterms:W3CDTF">2014-12-08T16:08:00Z</dcterms:modified>
</cp:coreProperties>
</file>